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BA" w:rsidRPr="00750EBA" w:rsidRDefault="00750EBA" w:rsidP="00750EBA">
      <w:pPr>
        <w:jc w:val="left"/>
        <w:rPr>
          <w:rFonts w:asciiTheme="minorEastAsia" w:eastAsiaTheme="minorEastAsia" w:hAnsiTheme="minorEastAsia" w:cs="黑体"/>
        </w:rPr>
      </w:pPr>
      <w:r w:rsidRPr="00750EBA">
        <w:rPr>
          <w:rFonts w:asciiTheme="minorEastAsia" w:eastAsiaTheme="minorEastAsia" w:hAnsiTheme="minorEastAsia" w:cs="黑体" w:hint="eastAsia"/>
        </w:rPr>
        <w:t>附件：</w:t>
      </w:r>
    </w:p>
    <w:p w:rsidR="00015799" w:rsidRDefault="00F64EEF">
      <w:pPr>
        <w:jc w:val="center"/>
        <w:rPr>
          <w:rFonts w:eastAsia="黑体" w:cs="黑体"/>
          <w:sz w:val="32"/>
          <w:szCs w:val="32"/>
        </w:rPr>
      </w:pPr>
      <w:r>
        <w:rPr>
          <w:rFonts w:eastAsia="黑体" w:cs="黑体" w:hint="eastAsia"/>
          <w:sz w:val="32"/>
          <w:szCs w:val="32"/>
        </w:rPr>
        <w:t>上海交通大学</w:t>
      </w:r>
      <w:r w:rsidR="000A4466">
        <w:rPr>
          <w:rFonts w:eastAsia="黑体" w:cs="黑体" w:hint="eastAsia"/>
          <w:sz w:val="32"/>
          <w:szCs w:val="32"/>
        </w:rPr>
        <w:t>媒体与传播学院</w:t>
      </w:r>
    </w:p>
    <w:p w:rsidR="00462161" w:rsidRDefault="00015799">
      <w:pPr>
        <w:jc w:val="center"/>
        <w:rPr>
          <w:rFonts w:eastAsia="黑体" w:cs="Times New Roman"/>
          <w:sz w:val="32"/>
          <w:szCs w:val="32"/>
        </w:rPr>
      </w:pPr>
      <w:r>
        <w:rPr>
          <w:rFonts w:eastAsia="黑体" w:cs="黑体" w:hint="eastAsia"/>
          <w:sz w:val="32"/>
          <w:szCs w:val="32"/>
        </w:rPr>
        <w:t>新闻传播学</w:t>
      </w:r>
      <w:r w:rsidR="00083A19">
        <w:rPr>
          <w:rFonts w:eastAsia="黑体" w:cs="黑体" w:hint="eastAsia"/>
          <w:sz w:val="32"/>
          <w:szCs w:val="32"/>
        </w:rPr>
        <w:t>科</w:t>
      </w:r>
      <w:proofErr w:type="gramStart"/>
      <w:r>
        <w:rPr>
          <w:rFonts w:eastAsia="黑体" w:cs="黑体" w:hint="eastAsia"/>
          <w:sz w:val="32"/>
          <w:szCs w:val="32"/>
        </w:rPr>
        <w:t>2020</w:t>
      </w:r>
      <w:r>
        <w:rPr>
          <w:rFonts w:eastAsia="黑体" w:cs="黑体" w:hint="eastAsia"/>
          <w:sz w:val="32"/>
          <w:szCs w:val="32"/>
        </w:rPr>
        <w:t>年</w:t>
      </w:r>
      <w:r w:rsidR="000A4466">
        <w:rPr>
          <w:rFonts w:eastAsia="黑体" w:cs="黑体" w:hint="eastAsia"/>
          <w:sz w:val="32"/>
          <w:szCs w:val="32"/>
        </w:rPr>
        <w:t>直博生</w:t>
      </w:r>
      <w:proofErr w:type="gramEnd"/>
      <w:r w:rsidR="000A4466">
        <w:rPr>
          <w:rFonts w:eastAsia="黑体" w:cs="黑体" w:hint="eastAsia"/>
          <w:sz w:val="32"/>
          <w:szCs w:val="32"/>
        </w:rPr>
        <w:t>申请表</w:t>
      </w:r>
    </w:p>
    <w:p w:rsidR="00462161" w:rsidRDefault="006E6113">
      <w:pPr>
        <w:rPr>
          <w:rFonts w:cs="Times New Roman"/>
        </w:rPr>
      </w:pPr>
      <w:r w:rsidRPr="006E6113">
        <w:rPr>
          <w:noProof/>
        </w:rPr>
        <w:pict>
          <v:line id="_x0000_s1026" style="position:absolute;left:0;text-align:left;z-index:251666432;mso-position-horizontal-relative:page" from="42.55pt,7.8pt" to="474.55pt,7.8pt" o:allowincell="f" strokeweight="1.5pt">
            <w10:wrap anchorx="page"/>
          </v:line>
        </w:pict>
      </w:r>
    </w:p>
    <w:p w:rsidR="00462161" w:rsidRDefault="00355C0B">
      <w:pPr>
        <w:rPr>
          <w:rFonts w:cs="Times New Roman"/>
        </w:rPr>
      </w:pPr>
      <w:r>
        <w:rPr>
          <w:rFonts w:hint="eastAsia"/>
        </w:rPr>
        <w:t>申请人</w:t>
      </w:r>
      <w:r w:rsidR="00ED4606">
        <w:rPr>
          <w:rFonts w:hint="eastAsia"/>
        </w:rPr>
        <w:t>姓名</w:t>
      </w:r>
      <w:r w:rsidR="00ED4606">
        <w:rPr>
          <w:rFonts w:cs="Times New Roman"/>
        </w:rPr>
        <w:tab/>
      </w:r>
      <w:r w:rsidR="00ED4606">
        <w:rPr>
          <w:rFonts w:cs="Times New Roman"/>
        </w:rPr>
        <w:tab/>
      </w:r>
      <w:r w:rsidR="00ED4606">
        <w:rPr>
          <w:rFonts w:cs="Times New Roman"/>
        </w:rPr>
        <w:tab/>
        <w:t xml:space="preserve">      </w:t>
      </w:r>
      <w:r w:rsidR="009A1D82">
        <w:rPr>
          <w:rFonts w:cs="Times New Roman" w:hint="eastAsia"/>
        </w:rPr>
        <w:t xml:space="preserve">      </w:t>
      </w:r>
      <w:r w:rsidR="00ED4606">
        <w:rPr>
          <w:rFonts w:hint="eastAsia"/>
        </w:rPr>
        <w:t>出生年月</w:t>
      </w:r>
      <w:r w:rsidR="00ED4606">
        <w:rPr>
          <w:rFonts w:cs="Times New Roman"/>
        </w:rPr>
        <w:tab/>
      </w:r>
      <w:r w:rsidR="00ED4606">
        <w:rPr>
          <w:rFonts w:cs="Times New Roman"/>
        </w:rPr>
        <w:tab/>
      </w:r>
      <w:r w:rsidR="00ED4606">
        <w:rPr>
          <w:rFonts w:cs="Times New Roman"/>
        </w:rPr>
        <w:tab/>
      </w:r>
      <w:r w:rsidR="009A1D82">
        <w:rPr>
          <w:rFonts w:cs="Times New Roman" w:hint="eastAsia"/>
        </w:rPr>
        <w:t xml:space="preserve">   </w:t>
      </w:r>
      <w:r w:rsidR="00694635">
        <w:rPr>
          <w:rFonts w:cs="Times New Roman" w:hint="eastAsia"/>
        </w:rPr>
        <w:t xml:space="preserve">    </w:t>
      </w:r>
      <w:bookmarkStart w:id="0" w:name="_GoBack"/>
      <w:bookmarkEnd w:id="0"/>
      <w:r w:rsidR="00B56D15">
        <w:rPr>
          <w:rFonts w:hint="eastAsia"/>
        </w:rPr>
        <w:t>英语</w:t>
      </w:r>
      <w:r w:rsidR="00694635">
        <w:rPr>
          <w:rFonts w:hint="eastAsia"/>
        </w:rPr>
        <w:t>水平及成绩</w:t>
      </w:r>
      <w:r w:rsidR="00ED4606">
        <w:rPr>
          <w:rFonts w:cs="Times New Roman"/>
        </w:rPr>
        <w:t xml:space="preserve">       </w:t>
      </w:r>
      <w:r w:rsidR="00ED4606">
        <w:rPr>
          <w:rFonts w:cs="Times New Roman"/>
        </w:rPr>
        <w:tab/>
        <w:t xml:space="preserve">    </w:t>
      </w:r>
      <w:r w:rsidR="00ED4606">
        <w:rPr>
          <w:rFonts w:cs="Times New Roman"/>
        </w:rPr>
        <w:tab/>
        <w:t xml:space="preserve">   </w:t>
      </w:r>
    </w:p>
    <w:p w:rsidR="00462161" w:rsidRDefault="006E6113">
      <w:pPr>
        <w:rPr>
          <w:rFonts w:cs="Times New Roman"/>
        </w:rPr>
      </w:pPr>
      <w:r w:rsidRPr="006E6113">
        <w:rPr>
          <w:noProof/>
        </w:rPr>
        <w:pict>
          <v:line id="_x0000_s1030" style="position:absolute;left:0;text-align:left;z-index:251651072;mso-position-horizontal-relative:page" from="257.2pt,0" to="338.25pt,0" o:allowincell="f">
            <w10:wrap anchorx="page"/>
          </v:line>
        </w:pict>
      </w:r>
      <w:r w:rsidRPr="006E6113">
        <w:rPr>
          <w:noProof/>
        </w:rPr>
        <w:pict>
          <v:line id="_x0000_s1029" style="position:absolute;left:0;text-align:left;z-index:251652096;mso-position-horizontal-relative:page" from="409.15pt,0" to="474.55pt,0" o:allowincell="f">
            <w10:wrap anchorx="page"/>
          </v:line>
        </w:pict>
      </w:r>
      <w:r w:rsidRPr="006E6113">
        <w:rPr>
          <w:noProof/>
        </w:rPr>
        <w:pict>
          <v:line id="_x0000_s1031" style="position:absolute;left:0;text-align:left;z-index:251649024;mso-position-horizontal-relative:page" from="102.05pt,0" to="198.25pt,0" o:allowincell="f">
            <w10:wrap anchorx="page"/>
          </v:line>
        </w:pict>
      </w:r>
      <w:r w:rsidRPr="006E6113">
        <w:rPr>
          <w:noProof/>
        </w:rPr>
        <w:pict>
          <v:line id="_x0000_s1032" style="position:absolute;left:0;text-align:left;z-index:251650048;mso-position-horizontal-relative:page" from="45pt,0" to="45.05pt,0" o:allowincell="f">
            <w10:wrap anchorx="page"/>
          </v:line>
        </w:pict>
      </w:r>
    </w:p>
    <w:p w:rsidR="00462161" w:rsidRDefault="006E6113">
      <w:pPr>
        <w:rPr>
          <w:rFonts w:cs="Times New Roman"/>
        </w:rPr>
      </w:pPr>
      <w:r w:rsidRPr="006E6113">
        <w:rPr>
          <w:noProof/>
        </w:rPr>
        <w:pict>
          <v:line id="_x0000_s1033" style="position:absolute;left:0;text-align:left;z-index:251656192;mso-position-horizontal-relative:page" from="316.55pt,13.5pt" to="474.55pt,13.5pt" o:allowincell="f">
            <w10:wrap anchorx="page"/>
          </v:line>
        </w:pict>
      </w:r>
      <w:r w:rsidRPr="006E6113">
        <w:rPr>
          <w:noProof/>
        </w:rPr>
        <w:pict>
          <v:line id="_x0000_s1034" style="position:absolute;left:0;text-align:left;z-index:251655168;mso-position-horizontal-relative:page" from="89.65pt,14.7pt" to="207.75pt,14.7pt" o:allowincell="f">
            <w10:wrap anchorx="page"/>
          </v:line>
        </w:pict>
      </w:r>
      <w:r w:rsidR="005E16BE">
        <w:rPr>
          <w:rFonts w:hint="eastAsia"/>
        </w:rPr>
        <w:t>申请</w:t>
      </w:r>
      <w:r w:rsidR="00ED4606">
        <w:rPr>
          <w:rFonts w:hint="eastAsia"/>
        </w:rPr>
        <w:t>专业</w:t>
      </w:r>
      <w:r w:rsidR="00A120CF">
        <w:rPr>
          <w:rFonts w:cs="Times New Roman"/>
        </w:rPr>
        <w:tab/>
      </w:r>
      <w:r w:rsidR="00A120CF">
        <w:rPr>
          <w:rFonts w:cs="Times New Roman"/>
        </w:rPr>
        <w:tab/>
      </w:r>
      <w:r w:rsidR="00355C0B">
        <w:rPr>
          <w:rFonts w:cs="Times New Roman" w:hint="eastAsia"/>
        </w:rPr>
        <w:t xml:space="preserve">           </w:t>
      </w:r>
      <w:r w:rsidR="00A120CF">
        <w:rPr>
          <w:rFonts w:cs="Times New Roman"/>
        </w:rPr>
        <w:t xml:space="preserve"> </w:t>
      </w:r>
      <w:r w:rsidR="00A120CF">
        <w:rPr>
          <w:rFonts w:cs="Times New Roman"/>
        </w:rPr>
        <w:tab/>
      </w:r>
      <w:r w:rsidR="00A120CF">
        <w:rPr>
          <w:rFonts w:cs="Times New Roman"/>
        </w:rPr>
        <w:tab/>
      </w:r>
      <w:r w:rsidR="00355C0B">
        <w:rPr>
          <w:rFonts w:cs="Times New Roman" w:hint="eastAsia"/>
        </w:rPr>
        <w:t xml:space="preserve">    </w:t>
      </w:r>
      <w:r w:rsidR="00334B8A">
        <w:rPr>
          <w:rFonts w:hint="eastAsia"/>
        </w:rPr>
        <w:t>就读院校、</w:t>
      </w:r>
      <w:r w:rsidR="00A120CF">
        <w:rPr>
          <w:rFonts w:hint="eastAsia"/>
        </w:rPr>
        <w:t>专业</w:t>
      </w:r>
      <w:r w:rsidR="00334B8A">
        <w:rPr>
          <w:rFonts w:hint="eastAsia"/>
        </w:rPr>
        <w:t>及排名</w:t>
      </w:r>
    </w:p>
    <w:p w:rsidR="00462161" w:rsidRPr="00A120CF" w:rsidRDefault="00462161">
      <w:pPr>
        <w:rPr>
          <w:rFonts w:cs="Times New Roman"/>
        </w:rPr>
      </w:pPr>
    </w:p>
    <w:p w:rsidR="000A4466" w:rsidRPr="000A4466" w:rsidRDefault="006E6113">
      <w:pPr>
        <w:rPr>
          <w:rFonts w:cs="Times New Roman"/>
        </w:rPr>
      </w:pPr>
      <w:r w:rsidRPr="006E6113">
        <w:rPr>
          <w:noProof/>
        </w:rPr>
        <w:pict>
          <v:line id="_x0000_s1038" style="position:absolute;left:0;text-align:left;z-index:251657216;mso-position-horizontal-relative:page" from="98.05pt,14.4pt" to="207.75pt,14.4pt" o:allowincell="f">
            <w10:wrap anchorx="page"/>
          </v:line>
        </w:pict>
      </w:r>
      <w:r w:rsidRPr="006E6113">
        <w:rPr>
          <w:noProof/>
        </w:rPr>
        <w:pict>
          <v:line id="_x0000_s1035" style="position:absolute;left:0;text-align:left;z-index:251660288;mso-position-horizontal-relative:page" from="313.1pt,12.9pt" to="470pt,12.9pt" o:allowincell="f">
            <w10:wrap anchorx="page"/>
          </v:line>
        </w:pict>
      </w:r>
      <w:r w:rsidR="000A4466">
        <w:rPr>
          <w:rFonts w:cs="Times New Roman"/>
        </w:rPr>
        <w:t>移动电话</w:t>
      </w:r>
      <w:r w:rsidR="000A4466">
        <w:rPr>
          <w:rFonts w:cs="Times New Roman" w:hint="eastAsia"/>
        </w:rPr>
        <w:t>：</w:t>
      </w:r>
      <w:r w:rsidR="00E549B9">
        <w:rPr>
          <w:rFonts w:cs="Times New Roman" w:hint="eastAsia"/>
        </w:rPr>
        <w:t xml:space="preserve">       </w:t>
      </w:r>
      <w:r w:rsidR="00083A19">
        <w:rPr>
          <w:rFonts w:cs="Times New Roman" w:hint="eastAsia"/>
        </w:rPr>
        <w:t xml:space="preserve"> </w:t>
      </w:r>
      <w:r w:rsidR="00BF19C9">
        <w:rPr>
          <w:rFonts w:cs="Times New Roman" w:hint="eastAsia"/>
        </w:rPr>
        <w:t xml:space="preserve">                 </w:t>
      </w:r>
      <w:r w:rsidR="000A4466">
        <w:rPr>
          <w:rFonts w:cs="Times New Roman" w:hint="eastAsia"/>
        </w:rPr>
        <w:t>电子信箱（常用）：</w:t>
      </w:r>
    </w:p>
    <w:p w:rsidR="00462161" w:rsidRDefault="00462161">
      <w:pPr>
        <w:rPr>
          <w:rFonts w:cs="Times New Roman"/>
        </w:rPr>
      </w:pPr>
    </w:p>
    <w:p w:rsidR="00355C0B" w:rsidRDefault="00355C0B">
      <w:pPr>
        <w:rPr>
          <w:rFonts w:cs="Times New Roman"/>
        </w:rPr>
      </w:pPr>
      <w:r>
        <w:rPr>
          <w:rFonts w:cs="Times New Roman" w:hint="eastAsia"/>
        </w:rPr>
        <w:t>说明：申请专业分为新闻传播学或新闻传播学（文化产业管理）两类，不得跨选。</w:t>
      </w:r>
    </w:p>
    <w:p w:rsidR="00462161" w:rsidRPr="00143405" w:rsidRDefault="006E6113" w:rsidP="00FE1F47">
      <w:pPr>
        <w:spacing w:line="360" w:lineRule="auto"/>
        <w:rPr>
          <w:rFonts w:asciiTheme="minorEastAsia" w:eastAsiaTheme="minorEastAsia" w:hAnsiTheme="minorEastAsia"/>
          <w:color w:val="333333"/>
        </w:rPr>
      </w:pPr>
      <w:r w:rsidRPr="006E6113">
        <w:rPr>
          <w:rFonts w:asciiTheme="minorEastAsia" w:eastAsiaTheme="minorEastAsia" w:hAnsiTheme="minorEastAsia"/>
          <w:noProof/>
        </w:rPr>
        <w:pict>
          <v:line id="_x0000_s1043" style="position:absolute;left:0;text-align:left;z-index:251665408;mso-position-horizontal-relative:page" from="42.55pt,0" to="474.55pt,0" o:allowincell="f" strokeweight="1.5pt">
            <w10:wrap anchorx="page"/>
          </v:line>
        </w:pict>
      </w:r>
      <w:r w:rsidR="00A74E07" w:rsidRPr="00143405">
        <w:rPr>
          <w:rFonts w:asciiTheme="minorEastAsia" w:eastAsiaTheme="minorEastAsia" w:hAnsiTheme="minorEastAsia" w:hint="eastAsia"/>
          <w:b/>
          <w:bCs/>
        </w:rPr>
        <w:t>（</w:t>
      </w:r>
      <w:r w:rsidR="00607839" w:rsidRPr="00143405">
        <w:rPr>
          <w:rFonts w:asciiTheme="minorEastAsia" w:eastAsiaTheme="minorEastAsia" w:hAnsiTheme="minorEastAsia" w:hint="eastAsia"/>
          <w:b/>
          <w:color w:val="333333"/>
        </w:rPr>
        <w:t>内容包括本人专业背景、研究经历</w:t>
      </w:r>
      <w:r w:rsidR="005A4F5E">
        <w:rPr>
          <w:rFonts w:asciiTheme="minorEastAsia" w:eastAsiaTheme="minorEastAsia" w:hAnsiTheme="minorEastAsia" w:hint="eastAsia"/>
          <w:b/>
          <w:color w:val="333333"/>
        </w:rPr>
        <w:t>、学术规划</w:t>
      </w:r>
      <w:r w:rsidR="00607839" w:rsidRPr="00143405">
        <w:rPr>
          <w:rFonts w:asciiTheme="minorEastAsia" w:eastAsiaTheme="minorEastAsia" w:hAnsiTheme="minorEastAsia" w:hint="eastAsia"/>
          <w:b/>
          <w:color w:val="333333"/>
        </w:rPr>
        <w:t>等</w:t>
      </w:r>
      <w:r w:rsidR="000A4466" w:rsidRPr="00143405">
        <w:rPr>
          <w:rFonts w:asciiTheme="minorEastAsia" w:eastAsiaTheme="minorEastAsia" w:hAnsiTheme="minorEastAsia" w:hint="eastAsia"/>
          <w:b/>
          <w:color w:val="333333"/>
        </w:rPr>
        <w:t>；</w:t>
      </w:r>
      <w:r w:rsidR="00407026" w:rsidRPr="00143405">
        <w:rPr>
          <w:rFonts w:asciiTheme="minorEastAsia" w:eastAsiaTheme="minorEastAsia" w:hAnsiTheme="minorEastAsia" w:hint="eastAsia"/>
          <w:b/>
          <w:color w:val="333333"/>
        </w:rPr>
        <w:t>个人学术成果</w:t>
      </w:r>
      <w:r w:rsidR="0086218B" w:rsidRPr="00143405">
        <w:rPr>
          <w:rFonts w:asciiTheme="minorEastAsia" w:eastAsiaTheme="minorEastAsia" w:hAnsiTheme="minorEastAsia" w:hint="eastAsia"/>
          <w:b/>
          <w:color w:val="333333"/>
        </w:rPr>
        <w:t>和代表作</w:t>
      </w:r>
      <w:r w:rsidR="00407026" w:rsidRPr="00143405">
        <w:rPr>
          <w:rFonts w:asciiTheme="minorEastAsia" w:eastAsiaTheme="minorEastAsia" w:hAnsiTheme="minorEastAsia" w:hint="eastAsia"/>
          <w:b/>
          <w:color w:val="333333"/>
        </w:rPr>
        <w:t>按重要性排序填写不超过5项</w:t>
      </w:r>
      <w:r w:rsidR="0086218B" w:rsidRPr="00143405">
        <w:rPr>
          <w:rFonts w:asciiTheme="minorEastAsia" w:eastAsiaTheme="minorEastAsia" w:hAnsiTheme="minorEastAsia" w:hint="eastAsia"/>
          <w:b/>
          <w:color w:val="333333"/>
        </w:rPr>
        <w:t>；</w:t>
      </w:r>
      <w:r w:rsidR="00FE1F47" w:rsidRPr="00143405">
        <w:rPr>
          <w:rFonts w:asciiTheme="minorEastAsia" w:eastAsiaTheme="minorEastAsia" w:hAnsiTheme="minorEastAsia" w:hint="eastAsia"/>
          <w:b/>
          <w:color w:val="333333"/>
        </w:rPr>
        <w:t>填写请简明扼要</w:t>
      </w:r>
      <w:r w:rsidR="00ED4606" w:rsidRPr="00143405">
        <w:rPr>
          <w:rFonts w:asciiTheme="minorEastAsia" w:eastAsiaTheme="minorEastAsia" w:hAnsiTheme="minorEastAsia" w:hint="eastAsia"/>
          <w:b/>
          <w:bCs/>
        </w:rPr>
        <w:t>）</w:t>
      </w:r>
    </w:p>
    <w:p w:rsidR="00ED4606" w:rsidRDefault="00ED4606">
      <w:pPr>
        <w:ind w:firstLine="240"/>
        <w:rPr>
          <w:rFonts w:cs="Times New Roman"/>
          <w:sz w:val="10"/>
          <w:szCs w:val="10"/>
        </w:rPr>
      </w:pPr>
    </w:p>
    <w:p w:rsidR="00152DF8" w:rsidRDefault="00152DF8">
      <w:pPr>
        <w:ind w:firstLine="240"/>
        <w:rPr>
          <w:rFonts w:cs="Times New Roman"/>
          <w:sz w:val="10"/>
          <w:szCs w:val="10"/>
        </w:rPr>
      </w:pPr>
    </w:p>
    <w:p w:rsidR="00152DF8" w:rsidRPr="00607839"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Pr="002E3296"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152DF8" w:rsidRDefault="00152DF8">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Default="00407026">
      <w:pPr>
        <w:ind w:firstLine="240"/>
        <w:rPr>
          <w:rFonts w:cs="Times New Roman"/>
          <w:sz w:val="10"/>
          <w:szCs w:val="10"/>
        </w:rPr>
      </w:pPr>
    </w:p>
    <w:p w:rsidR="00407026" w:rsidRPr="00FE1F47" w:rsidRDefault="00407026" w:rsidP="00407026">
      <w:pPr>
        <w:spacing w:line="360" w:lineRule="auto"/>
        <w:ind w:firstLineChars="135" w:firstLine="285"/>
        <w:jc w:val="center"/>
        <w:rPr>
          <w:rFonts w:asciiTheme="minorEastAsia" w:eastAsiaTheme="minorEastAsia" w:hAnsiTheme="minorEastAsia"/>
          <w:b/>
        </w:rPr>
      </w:pPr>
      <w:r w:rsidRPr="00FE1F47">
        <w:rPr>
          <w:rFonts w:asciiTheme="minorEastAsia" w:eastAsiaTheme="minorEastAsia" w:hAnsiTheme="minorEastAsia" w:hint="eastAsia"/>
          <w:b/>
        </w:rPr>
        <w:t>申请人承诺</w:t>
      </w:r>
    </w:p>
    <w:p w:rsidR="00407026" w:rsidRPr="00FE1F47" w:rsidRDefault="00FE1F47" w:rsidP="00FE1F47">
      <w:pPr>
        <w:spacing w:line="360" w:lineRule="auto"/>
        <w:ind w:firstLineChars="200" w:firstLine="422"/>
        <w:jc w:val="left"/>
        <w:rPr>
          <w:rFonts w:asciiTheme="minorEastAsia" w:eastAsiaTheme="minorEastAsia" w:hAnsiTheme="minorEastAsia"/>
          <w:b/>
        </w:rPr>
      </w:pPr>
      <w:r w:rsidRPr="00FE1F47">
        <w:rPr>
          <w:rFonts w:asciiTheme="minorEastAsia" w:eastAsiaTheme="minorEastAsia" w:hAnsiTheme="minorEastAsia" w:hint="eastAsia"/>
          <w:b/>
        </w:rPr>
        <w:t>本人保证提交的申请表和其他全部申请材料的真实性和准确性。如果提交的信息不真实或不准确，本人同意上海交通大学拒绝本人的申请或取消本人的直博生预录取资格。如本人未取得母校推荐资格，则本申请表和其他全部申请材料视为无效。</w:t>
      </w:r>
    </w:p>
    <w:p w:rsidR="00407026" w:rsidRPr="00FE1F47" w:rsidRDefault="00407026" w:rsidP="00407026">
      <w:pPr>
        <w:wordWrap w:val="0"/>
        <w:spacing w:line="360" w:lineRule="auto"/>
        <w:jc w:val="right"/>
        <w:rPr>
          <w:rFonts w:asciiTheme="minorEastAsia" w:eastAsiaTheme="minorEastAsia" w:hAnsiTheme="minorEastAsia"/>
          <w:b/>
        </w:rPr>
      </w:pPr>
      <w:r w:rsidRPr="00FE1F47">
        <w:rPr>
          <w:rFonts w:asciiTheme="minorEastAsia" w:eastAsiaTheme="minorEastAsia" w:hAnsiTheme="minorEastAsia" w:hint="eastAsia"/>
          <w:b/>
        </w:rPr>
        <w:t xml:space="preserve">申请人签名（务必手写）：                   </w:t>
      </w:r>
    </w:p>
    <w:p w:rsidR="00152DF8" w:rsidRPr="00FE1F47" w:rsidRDefault="00407026" w:rsidP="00407026">
      <w:pPr>
        <w:ind w:firstLine="240"/>
        <w:jc w:val="right"/>
        <w:rPr>
          <w:rFonts w:asciiTheme="minorEastAsia" w:eastAsiaTheme="minorEastAsia" w:hAnsiTheme="minorEastAsia" w:cs="Times New Roman"/>
          <w:sz w:val="10"/>
          <w:szCs w:val="10"/>
        </w:rPr>
      </w:pPr>
      <w:r w:rsidRPr="00FE1F47">
        <w:rPr>
          <w:rFonts w:asciiTheme="minorEastAsia" w:eastAsiaTheme="minorEastAsia" w:hAnsiTheme="minorEastAsia" w:hint="eastAsia"/>
          <w:b/>
        </w:rPr>
        <w:t xml:space="preserve">  年   月   日</w:t>
      </w:r>
    </w:p>
    <w:sectPr w:rsidR="00152DF8" w:rsidRPr="00FE1F47" w:rsidSect="00462161">
      <w:footerReference w:type="default" r:id="rId6"/>
      <w:pgSz w:w="10319" w:h="14572"/>
      <w:pgMar w:top="851" w:right="907" w:bottom="851" w:left="907" w:header="851" w:footer="9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B3" w:rsidRDefault="004A3AB3">
      <w:pPr>
        <w:autoSpaceDE w:val="0"/>
        <w:autoSpaceDN w:val="0"/>
        <w:adjustRightInd w:val="0"/>
        <w:jc w:val="left"/>
        <w:rPr>
          <w:rFonts w:cs="Times New Roman"/>
          <w:kern w:val="0"/>
          <w:sz w:val="24"/>
          <w:szCs w:val="24"/>
        </w:rPr>
      </w:pPr>
      <w:r>
        <w:rPr>
          <w:rFonts w:cs="Times New Roman"/>
          <w:kern w:val="0"/>
          <w:sz w:val="24"/>
          <w:szCs w:val="24"/>
        </w:rPr>
        <w:separator/>
      </w:r>
    </w:p>
  </w:endnote>
  <w:endnote w:type="continuationSeparator" w:id="0">
    <w:p w:rsidR="004A3AB3" w:rsidRDefault="004A3AB3">
      <w:pPr>
        <w:autoSpaceDE w:val="0"/>
        <w:autoSpaceDN w:val="0"/>
        <w:adjustRightInd w:val="0"/>
        <w:jc w:val="left"/>
        <w:rPr>
          <w:rFonts w:cs="Times New Roman"/>
          <w:kern w:val="0"/>
          <w:sz w:val="24"/>
          <w:szCs w:val="24"/>
        </w:rPr>
      </w:pPr>
      <w:r>
        <w:rPr>
          <w:rFonts w:cs="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61" w:rsidRDefault="00ED4606">
    <w:pPr>
      <w:pStyle w:val="a4"/>
      <w:rPr>
        <w:rFonts w:cs="Times New Roman"/>
      </w:rPr>
    </w:pPr>
    <w:r>
      <w:rPr>
        <w:rFonts w:cs="Times New Roman"/>
      </w:rPr>
      <w:tab/>
      <w:t xml:space="preserve">- </w:t>
    </w:r>
    <w:r w:rsidR="006E6113">
      <w:rPr>
        <w:rFonts w:cs="Times New Roman"/>
      </w:rPr>
      <w:fldChar w:fldCharType="begin"/>
    </w:r>
    <w:r>
      <w:rPr>
        <w:rFonts w:cs="Times New Roman"/>
      </w:rPr>
      <w:instrText xml:space="preserve"> PAGE </w:instrText>
    </w:r>
    <w:r w:rsidR="006E6113">
      <w:rPr>
        <w:rFonts w:cs="Times New Roman"/>
      </w:rPr>
      <w:fldChar w:fldCharType="separate"/>
    </w:r>
    <w:r w:rsidR="00BF19C9">
      <w:rPr>
        <w:rFonts w:cs="Times New Roman"/>
        <w:noProof/>
      </w:rPr>
      <w:t>2</w:t>
    </w:r>
    <w:r w:rsidR="006E6113">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B3" w:rsidRDefault="004A3AB3">
      <w:pPr>
        <w:autoSpaceDE w:val="0"/>
        <w:autoSpaceDN w:val="0"/>
        <w:adjustRightInd w:val="0"/>
        <w:jc w:val="left"/>
        <w:rPr>
          <w:rFonts w:cs="Times New Roman"/>
          <w:kern w:val="0"/>
          <w:sz w:val="24"/>
          <w:szCs w:val="24"/>
        </w:rPr>
      </w:pPr>
      <w:r>
        <w:rPr>
          <w:rFonts w:cs="Times New Roman"/>
          <w:kern w:val="0"/>
          <w:sz w:val="24"/>
          <w:szCs w:val="24"/>
        </w:rPr>
        <w:separator/>
      </w:r>
    </w:p>
  </w:footnote>
  <w:footnote w:type="continuationSeparator" w:id="0">
    <w:p w:rsidR="004A3AB3" w:rsidRDefault="004A3AB3">
      <w:pPr>
        <w:autoSpaceDE w:val="0"/>
        <w:autoSpaceDN w:val="0"/>
        <w:adjustRightInd w:val="0"/>
        <w:jc w:val="left"/>
        <w:rPr>
          <w:rFonts w:cs="Times New Roman"/>
          <w:kern w:val="0"/>
          <w:sz w:val="24"/>
          <w:szCs w:val="24"/>
        </w:rPr>
      </w:pPr>
      <w:r>
        <w:rPr>
          <w:rFonts w:cs="Times New Roman"/>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5"/>
  <w:drawingGridHorizontalSpacing w:val="2"/>
  <w:drawingGridVerticalSpacing w:val="3"/>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947"/>
    <w:rsid w:val="00015799"/>
    <w:rsid w:val="000177A5"/>
    <w:rsid w:val="000753A2"/>
    <w:rsid w:val="00083A19"/>
    <w:rsid w:val="00085D00"/>
    <w:rsid w:val="000A4466"/>
    <w:rsid w:val="000A653C"/>
    <w:rsid w:val="00137F6B"/>
    <w:rsid w:val="00143405"/>
    <w:rsid w:val="00152DF8"/>
    <w:rsid w:val="001771B3"/>
    <w:rsid w:val="00183D50"/>
    <w:rsid w:val="001F5355"/>
    <w:rsid w:val="00215C8B"/>
    <w:rsid w:val="002319D9"/>
    <w:rsid w:val="00233E4A"/>
    <w:rsid w:val="00252793"/>
    <w:rsid w:val="00253961"/>
    <w:rsid w:val="002B39C5"/>
    <w:rsid w:val="002B5A69"/>
    <w:rsid w:val="002E3296"/>
    <w:rsid w:val="00334B8A"/>
    <w:rsid w:val="00355C0B"/>
    <w:rsid w:val="003A6B0F"/>
    <w:rsid w:val="00407026"/>
    <w:rsid w:val="00462161"/>
    <w:rsid w:val="00466CEC"/>
    <w:rsid w:val="00467C02"/>
    <w:rsid w:val="004A3AB3"/>
    <w:rsid w:val="004C4EAE"/>
    <w:rsid w:val="004D231E"/>
    <w:rsid w:val="00517684"/>
    <w:rsid w:val="00567E6B"/>
    <w:rsid w:val="005A4F5E"/>
    <w:rsid w:val="005E16BE"/>
    <w:rsid w:val="00607839"/>
    <w:rsid w:val="00610808"/>
    <w:rsid w:val="00652132"/>
    <w:rsid w:val="00694635"/>
    <w:rsid w:val="006C3EB2"/>
    <w:rsid w:val="006E6113"/>
    <w:rsid w:val="00750EBA"/>
    <w:rsid w:val="00754B8E"/>
    <w:rsid w:val="007F1B08"/>
    <w:rsid w:val="0086218B"/>
    <w:rsid w:val="00884822"/>
    <w:rsid w:val="009A1D82"/>
    <w:rsid w:val="009F66FD"/>
    <w:rsid w:val="00A120CF"/>
    <w:rsid w:val="00A30891"/>
    <w:rsid w:val="00A74E07"/>
    <w:rsid w:val="00A7786F"/>
    <w:rsid w:val="00B56D15"/>
    <w:rsid w:val="00B94818"/>
    <w:rsid w:val="00BB6DC1"/>
    <w:rsid w:val="00BE1C44"/>
    <w:rsid w:val="00BF19C9"/>
    <w:rsid w:val="00C11EA1"/>
    <w:rsid w:val="00CE0F31"/>
    <w:rsid w:val="00D0571D"/>
    <w:rsid w:val="00D337C0"/>
    <w:rsid w:val="00D35947"/>
    <w:rsid w:val="00DD05A3"/>
    <w:rsid w:val="00E549B9"/>
    <w:rsid w:val="00E70ACF"/>
    <w:rsid w:val="00EA5F82"/>
    <w:rsid w:val="00ED4606"/>
    <w:rsid w:val="00EE2EDE"/>
    <w:rsid w:val="00F02881"/>
    <w:rsid w:val="00F64EEF"/>
    <w:rsid w:val="00F808C7"/>
    <w:rsid w:val="00FD5C3E"/>
    <w:rsid w:val="00FE1F47"/>
    <w:rsid w:val="00FF6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61"/>
    <w:pPr>
      <w:widowControl w:val="0"/>
      <w:jc w:val="both"/>
    </w:pPr>
    <w:rPr>
      <w:rFonts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62161"/>
  </w:style>
  <w:style w:type="paragraph" w:styleId="a4">
    <w:name w:val="footer"/>
    <w:basedOn w:val="a"/>
    <w:link w:val="Char"/>
    <w:uiPriority w:val="99"/>
    <w:rsid w:val="00462161"/>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462161"/>
    <w:rPr>
      <w:rFonts w:cs="宋体"/>
      <w:sz w:val="18"/>
      <w:szCs w:val="18"/>
    </w:rPr>
  </w:style>
  <w:style w:type="paragraph" w:styleId="a5">
    <w:name w:val="header"/>
    <w:basedOn w:val="a"/>
    <w:link w:val="Char0"/>
    <w:uiPriority w:val="99"/>
    <w:rsid w:val="004621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62161"/>
    <w:rPr>
      <w:rFonts w:cs="宋体"/>
      <w:sz w:val="18"/>
      <w:szCs w:val="18"/>
    </w:rPr>
  </w:style>
  <w:style w:type="character" w:styleId="a6">
    <w:name w:val="annotation reference"/>
    <w:basedOn w:val="a0"/>
    <w:uiPriority w:val="99"/>
    <w:semiHidden/>
    <w:unhideWhenUsed/>
    <w:rsid w:val="005E16BE"/>
    <w:rPr>
      <w:sz w:val="21"/>
      <w:szCs w:val="21"/>
    </w:rPr>
  </w:style>
  <w:style w:type="paragraph" w:styleId="a7">
    <w:name w:val="annotation text"/>
    <w:basedOn w:val="a"/>
    <w:link w:val="Char1"/>
    <w:uiPriority w:val="99"/>
    <w:semiHidden/>
    <w:unhideWhenUsed/>
    <w:rsid w:val="005E16BE"/>
    <w:pPr>
      <w:jc w:val="left"/>
    </w:pPr>
  </w:style>
  <w:style w:type="character" w:customStyle="1" w:styleId="Char1">
    <w:name w:val="批注文字 Char"/>
    <w:basedOn w:val="a0"/>
    <w:link w:val="a7"/>
    <w:uiPriority w:val="99"/>
    <w:semiHidden/>
    <w:rsid w:val="005E16BE"/>
    <w:rPr>
      <w:rFonts w:cs="宋体"/>
      <w:szCs w:val="21"/>
    </w:rPr>
  </w:style>
  <w:style w:type="paragraph" w:styleId="a8">
    <w:name w:val="annotation subject"/>
    <w:basedOn w:val="a7"/>
    <w:next w:val="a7"/>
    <w:link w:val="Char2"/>
    <w:uiPriority w:val="99"/>
    <w:semiHidden/>
    <w:unhideWhenUsed/>
    <w:rsid w:val="005E16BE"/>
    <w:rPr>
      <w:b/>
      <w:bCs/>
    </w:rPr>
  </w:style>
  <w:style w:type="character" w:customStyle="1" w:styleId="Char2">
    <w:name w:val="批注主题 Char"/>
    <w:basedOn w:val="Char1"/>
    <w:link w:val="a8"/>
    <w:uiPriority w:val="99"/>
    <w:semiHidden/>
    <w:rsid w:val="005E16BE"/>
    <w:rPr>
      <w:rFonts w:cs="宋体"/>
      <w:b/>
      <w:bCs/>
      <w:szCs w:val="21"/>
    </w:rPr>
  </w:style>
  <w:style w:type="paragraph" w:styleId="a9">
    <w:name w:val="Balloon Text"/>
    <w:basedOn w:val="a"/>
    <w:link w:val="Char3"/>
    <w:uiPriority w:val="99"/>
    <w:semiHidden/>
    <w:unhideWhenUsed/>
    <w:rsid w:val="005E16BE"/>
    <w:rPr>
      <w:sz w:val="18"/>
      <w:szCs w:val="18"/>
    </w:rPr>
  </w:style>
  <w:style w:type="character" w:customStyle="1" w:styleId="Char3">
    <w:name w:val="批注框文本 Char"/>
    <w:basedOn w:val="a0"/>
    <w:link w:val="a9"/>
    <w:uiPriority w:val="99"/>
    <w:semiHidden/>
    <w:rsid w:val="005E16BE"/>
    <w:rPr>
      <w:rFonts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报考上海交通大学博士研究生推荐信</dc:title>
  <dc:creator>DQ</dc:creator>
  <cp:lastModifiedBy>Administrator</cp:lastModifiedBy>
  <cp:revision>21</cp:revision>
  <dcterms:created xsi:type="dcterms:W3CDTF">2015-05-04T07:48:00Z</dcterms:created>
  <dcterms:modified xsi:type="dcterms:W3CDTF">2019-09-18T12:13:00Z</dcterms:modified>
</cp:coreProperties>
</file>